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althazar" w:cs="Balthazar" w:eastAsia="Balthazar" w:hAnsi="Balthaza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Balthazar" w:cs="Balthazar" w:eastAsia="Balthazar" w:hAnsi="Balthaza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Balthazar" w:cs="Balthazar" w:eastAsia="Balthazar" w:hAnsi="Balthaza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Snowmass Capitol Creek Caucus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Regular Meeting Agenda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Wednesday, October 22, 2025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7:00 – 9:00 PM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Basalt Library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Zoom Connection </w:t>
      </w:r>
      <w:hyperlink r:id="rId7">
        <w:r w:rsidDel="00000000" w:rsidR="00000000" w:rsidRPr="00000000">
          <w:rPr>
            <w:rFonts w:ascii="Avenir" w:cs="Avenir" w:eastAsia="Avenir" w:hAnsi="Avenir"/>
            <w:b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7:00 — Call to Order, Roll Call, Establish Quorum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7:05 — Introduce / Acknowledge Guests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7:10 — Consent Agenda:  </w:t>
      </w:r>
      <w:hyperlink r:id="rId8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Minutes of September Board Meeting</w:t>
        </w:r>
      </w:hyperlink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7:15 — Vision 2050 Next Steps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7:55 — Update on Zoning Code Overlay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8:00 — Land Use Proposal: </w:t>
      </w:r>
      <w:hyperlink r:id="rId9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37 Starlit Lane Development Permit Application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8:15 — Recap from Trash Pickup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8:25 — </w:t>
      </w:r>
      <w:hyperlink r:id="rId10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Draft Letter</w:t>
        </w:r>
      </w:hyperlink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to BOCC re Wildlife Crossings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8:35 — Compost pickup in Snowmass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8:45 — Discussion &amp; New Business           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9:00 — Adjourn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08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lthazar">
    <w:embedRegular w:fontKey="{00000000-0000-0000-0000-000000000000}" r:id="rId1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13971</wp:posOffset>
          </wp:positionV>
          <wp:extent cx="2237628" cy="1309688"/>
          <wp:effectExtent b="0" l="0" r="0" t="0"/>
          <wp:wrapNone/>
          <wp:docPr descr="Macintosh HD:Users:robinchild:Downloads:Caucus2.pdf" id="4" name="image1.jpg"/>
          <a:graphic>
            <a:graphicData uri="http://schemas.openxmlformats.org/drawingml/2006/picture">
              <pic:pic>
                <pic:nvPicPr>
                  <pic:cNvPr descr="Macintosh HD:Users:robinchild:Downloads:Caucus2.pdf" id="0" name="image1.jpg"/>
                  <pic:cNvPicPr preferRelativeResize="0"/>
                </pic:nvPicPr>
                <pic:blipFill>
                  <a:blip r:embed="rId1"/>
                  <a:srcRect b="27273" l="18161" r="20726" t="18504"/>
                  <a:stretch>
                    <a:fillRect/>
                  </a:stretch>
                </pic:blipFill>
                <pic:spPr>
                  <a:xfrm>
                    <a:off x="0" y="0"/>
                    <a:ext cx="2237628" cy="1309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263D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C1B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82633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826339"/>
  </w:style>
  <w:style w:type="paragraph" w:styleId="Footer">
    <w:name w:val="footer"/>
    <w:basedOn w:val="Normal"/>
    <w:link w:val="FooterChar"/>
    <w:uiPriority w:val="99"/>
    <w:semiHidden w:val="1"/>
    <w:unhideWhenUsed w:val="1"/>
    <w:rsid w:val="0082633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826339"/>
  </w:style>
  <w:style w:type="character" w:styleId="apple-converted-space" w:customStyle="1">
    <w:name w:val="apple-converted-space"/>
    <w:basedOn w:val="DefaultParagraphFont"/>
    <w:rsid w:val="00A030B2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934298"/>
    <w:rPr>
      <w:color w:val="800080" w:themeColor="followedHyperlink"/>
      <w:u w:val="single"/>
    </w:rPr>
  </w:style>
  <w:style w:type="character" w:styleId="invite-phone-number" w:customStyle="1">
    <w:name w:val="invite-phone-number"/>
    <w:basedOn w:val="DefaultParagraphFont"/>
    <w:rsid w:val="001E249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Z4B8bHQc-u4xMbOv-gH7DyU5OEOuQ7-R/edit?usp=sharing&amp;ouid=103417554741186432643&amp;rtpof=true&amp;sd=true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itkincounty.com/DocumentCenter/View/34036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8125716748?pwd=V4NINOZMjeNwWBWS8Ax20AXwvUFxTf.1" TargetMode="External"/><Relationship Id="rId8" Type="http://schemas.openxmlformats.org/officeDocument/2006/relationships/hyperlink" Target="https://docs.google.com/document/d/1QDTlqULJS6hvirf25glCblaXEpmT-pu1/edit?usp=sharing&amp;ouid=10341755474118643264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hZ0BSF5flf0SwmYuJ4nG6LSBJw==">CgMxLjA4AHIhMWlBU1hiQi1sVC1NXzBHMFMwd2pkWkppZHhwVHhzTUxM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2025-07-09T00:48:00Z</dcterms:created>
  <dc:creator>AaronO</dc:creator>
</cp:coreProperties>
</file>